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8B" w:rsidRDefault="00F92B8B" w:rsidP="00F92B8B">
      <w:pPr>
        <w:ind w:firstLine="0"/>
        <w:jc w:val="center"/>
        <w:rPr>
          <w:rFonts w:ascii="Arial" w:eastAsia="Arial" w:hAnsi="Arial" w:cs="Arial"/>
        </w:rPr>
      </w:pPr>
      <w:sdt>
        <w:sdtPr>
          <w:tag w:val="goog_rdk_0"/>
          <w:id w:val="747416376"/>
        </w:sdtPr>
        <w:sdtContent/>
      </w:sdt>
      <w:r>
        <w:rPr>
          <w:rFonts w:ascii="Arial" w:eastAsia="Arial" w:hAnsi="Arial" w:cs="Arial"/>
          <w:b/>
        </w:rPr>
        <w:t>Podmínky ochrany osobních údajů</w:t>
      </w:r>
    </w:p>
    <w:p w:rsidR="00F92B8B" w:rsidRDefault="00F92B8B" w:rsidP="00F92B8B">
      <w:pPr>
        <w:ind w:firstLine="0"/>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I.</w:t>
      </w:r>
    </w:p>
    <w:p w:rsidR="00F92B8B" w:rsidRDefault="00F92B8B" w:rsidP="00F92B8B">
      <w:pPr>
        <w:ind w:firstLine="0"/>
        <w:jc w:val="center"/>
        <w:rPr>
          <w:rFonts w:ascii="Arial" w:eastAsia="Arial" w:hAnsi="Arial" w:cs="Arial"/>
          <w:b/>
        </w:rPr>
      </w:pPr>
      <w:r>
        <w:rPr>
          <w:rFonts w:ascii="Arial" w:eastAsia="Arial" w:hAnsi="Arial" w:cs="Arial"/>
          <w:b/>
        </w:rPr>
        <w:t>Základní ustanovení</w:t>
      </w:r>
    </w:p>
    <w:p w:rsidR="00F92B8B" w:rsidRDefault="00F92B8B" w:rsidP="00F92B8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Alteris s.r.o. IČ: 27862313, se sídlem Na Stezce 1330/3, 100 00 Praha 10 zapsaná v obchodním rejstříku vedeném </w:t>
      </w:r>
      <w:r>
        <w:rPr>
          <w:rFonts w:ascii="Arial" w:hAnsi="Arial" w:cs="Arial"/>
          <w:color w:val="000000"/>
          <w:sz w:val="23"/>
          <w:szCs w:val="23"/>
          <w:shd w:val="clear" w:color="auto" w:fill="FFFFFF"/>
        </w:rPr>
        <w:t>Městským soudem v Praze</w:t>
      </w:r>
      <w:r>
        <w:rPr>
          <w:rFonts w:ascii="Arial" w:eastAsia="Arial" w:hAnsi="Arial" w:cs="Arial"/>
          <w:color w:val="000000"/>
        </w:rPr>
        <w:t xml:space="preserve">, oddíl C, vložka </w:t>
      </w:r>
      <w:r>
        <w:rPr>
          <w:rFonts w:ascii="Arial" w:hAnsi="Arial" w:cs="Arial"/>
          <w:color w:val="000000"/>
          <w:sz w:val="23"/>
          <w:szCs w:val="23"/>
          <w:shd w:val="clear" w:color="auto" w:fill="FFFFFF"/>
        </w:rPr>
        <w:t>122439</w:t>
      </w:r>
      <w:r>
        <w:rPr>
          <w:rFonts w:ascii="Arial" w:eastAsia="Arial" w:hAnsi="Arial" w:cs="Arial"/>
          <w:color w:val="000000"/>
        </w:rPr>
        <w:t xml:space="preserve"> (dále jen: „</w:t>
      </w:r>
      <w:r>
        <w:rPr>
          <w:rFonts w:ascii="Arial" w:eastAsia="Arial" w:hAnsi="Arial" w:cs="Arial"/>
          <w:b/>
          <w:color w:val="000000"/>
        </w:rPr>
        <w:t>správce</w:t>
      </w:r>
      <w:r>
        <w:rPr>
          <w:rFonts w:ascii="Arial" w:eastAsia="Arial" w:hAnsi="Arial" w:cs="Arial"/>
          <w:color w:val="000000"/>
        </w:rPr>
        <w:t xml:space="preserve">“). </w:t>
      </w:r>
      <w:r>
        <w:br/>
      </w:r>
    </w:p>
    <w:p w:rsidR="00F92B8B" w:rsidRDefault="00F92B8B" w:rsidP="00F92B8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Kontaktní údaje správce jsou:</w:t>
      </w:r>
    </w:p>
    <w:p w:rsidR="00F92B8B" w:rsidRDefault="00F92B8B" w:rsidP="00F92B8B">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 Na Stezce 1330/3</w:t>
      </w:r>
    </w:p>
    <w:p w:rsidR="00F92B8B" w:rsidRDefault="00F92B8B" w:rsidP="00F92B8B">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 info@alteris.cz</w:t>
      </w:r>
    </w:p>
    <w:p w:rsidR="00F92B8B" w:rsidRDefault="00F92B8B" w:rsidP="00F92B8B">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 +420 776 284 4444</w:t>
      </w:r>
    </w:p>
    <w:p w:rsidR="00F92B8B" w:rsidRDefault="00F92B8B" w:rsidP="00F92B8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F92B8B" w:rsidRDefault="00F92B8B" w:rsidP="00F92B8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4"/>
          <w:id w:val="747416380"/>
        </w:sdtPr>
        <w:sdtContent/>
      </w:sdt>
      <w:r>
        <w:rPr>
          <w:rFonts w:ascii="Arial" w:eastAsia="Arial" w:hAnsi="Arial" w:cs="Arial"/>
          <w:color w:val="000000"/>
        </w:rPr>
        <w:t xml:space="preserve">jmenoval pověřence pro ochranu osobních údajů. </w:t>
      </w:r>
      <w:sdt>
        <w:sdtPr>
          <w:tag w:val="goog_rdk_5"/>
          <w:id w:val="747416381"/>
        </w:sdtPr>
        <w:sdtContent/>
      </w:sdt>
      <w:r>
        <w:rPr>
          <w:rFonts w:ascii="Arial" w:eastAsia="Arial" w:hAnsi="Arial" w:cs="Arial"/>
          <w:color w:val="000000"/>
        </w:rPr>
        <w:t>Kontaktními údaji pověřence jsou: Ing. Mgr. Miloš Lippert, tel. +420 776 284 444, e-mail:lipperthotels@gamil.com.</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II.</w:t>
      </w:r>
    </w:p>
    <w:p w:rsidR="00F92B8B" w:rsidRDefault="00F92B8B" w:rsidP="00F92B8B">
      <w:pPr>
        <w:ind w:firstLine="0"/>
        <w:jc w:val="center"/>
        <w:rPr>
          <w:rFonts w:ascii="Arial" w:eastAsia="Arial" w:hAnsi="Arial" w:cs="Arial"/>
          <w:b/>
        </w:rPr>
      </w:pPr>
      <w:r>
        <w:rPr>
          <w:rFonts w:ascii="Arial" w:eastAsia="Arial" w:hAnsi="Arial" w:cs="Arial"/>
          <w:b/>
        </w:rPr>
        <w:t>Zdroje a kategorie zpracovávaných osobních údajů</w:t>
      </w:r>
    </w:p>
    <w:p w:rsidR="00F92B8B" w:rsidRDefault="00F92B8B" w:rsidP="00F92B8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poskytl/a nebo osobní údaje, které správce získal na základě plnění Vaší objednávky:</w:t>
      </w:r>
    </w:p>
    <w:p w:rsidR="00F92B8B" w:rsidRDefault="00F92B8B" w:rsidP="00F92B8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rsidR="00F92B8B" w:rsidRDefault="00F92B8B" w:rsidP="00F92B8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rsidR="00F92B8B" w:rsidRDefault="00F92B8B" w:rsidP="00F92B8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rsidR="00F92B8B" w:rsidRDefault="00F92B8B" w:rsidP="00F92B8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rsidR="00F92B8B" w:rsidRDefault="00F92B8B" w:rsidP="00F92B8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údaje nezbytně související s pobytem/objednávkou klienta</w:t>
      </w:r>
    </w:p>
    <w:p w:rsidR="00F92B8B" w:rsidRDefault="00F92B8B" w:rsidP="00F92B8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747416382"/>
        </w:sdtPr>
        <w:sdtContent/>
      </w:sdt>
      <w:r>
        <w:rPr>
          <w:rFonts w:ascii="Arial" w:eastAsia="Arial" w:hAnsi="Arial" w:cs="Arial"/>
          <w:color w:val="000000"/>
        </w:rPr>
        <w:t xml:space="preserve">a údaje nezbytné pro plnění smlouvy. </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III.</w:t>
      </w:r>
    </w:p>
    <w:p w:rsidR="00F92B8B" w:rsidRDefault="00F92B8B" w:rsidP="00F92B8B">
      <w:pPr>
        <w:ind w:firstLine="0"/>
        <w:jc w:val="center"/>
        <w:rPr>
          <w:rFonts w:ascii="Arial" w:eastAsia="Arial" w:hAnsi="Arial" w:cs="Arial"/>
          <w:b/>
        </w:rPr>
      </w:pPr>
      <w:r>
        <w:rPr>
          <w:rFonts w:ascii="Arial" w:eastAsia="Arial" w:hAnsi="Arial" w:cs="Arial"/>
          <w:b/>
        </w:rPr>
        <w:t>Zákonný důvod a účel zpracování osobních údajů</w:t>
      </w:r>
    </w:p>
    <w:p w:rsidR="00F92B8B" w:rsidRDefault="00F92B8B" w:rsidP="00F92B8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rsidR="00F92B8B" w:rsidRDefault="00F92B8B" w:rsidP="00F92B8B">
      <w:pPr>
        <w:numPr>
          <w:ilvl w:val="0"/>
          <w:numId w:val="16"/>
        </w:numPr>
        <w:pBdr>
          <w:top w:val="nil"/>
          <w:left w:val="nil"/>
          <w:bottom w:val="nil"/>
          <w:right w:val="nil"/>
          <w:between w:val="nil"/>
        </w:pBdr>
        <w:jc w:val="both"/>
        <w:rPr>
          <w:rFonts w:ascii="Arial" w:eastAsia="Arial" w:hAnsi="Arial" w:cs="Arial"/>
          <w:color w:val="000000"/>
        </w:rPr>
      </w:pPr>
      <w:sdt>
        <w:sdtPr>
          <w:tag w:val="goog_rdk_7"/>
          <w:id w:val="747416383"/>
        </w:sdtPr>
        <w:sdtContent/>
      </w:sdt>
      <w:r>
        <w:rPr>
          <w:rFonts w:ascii="Arial" w:eastAsia="Arial" w:hAnsi="Arial" w:cs="Arial"/>
          <w:color w:val="000000"/>
        </w:rPr>
        <w:t>plnění smlouvy mezi Vámi a správcem podle čl. 6 odst. 1 písm. b) GDPR,</w:t>
      </w:r>
    </w:p>
    <w:p w:rsidR="00F92B8B" w:rsidRDefault="00F92B8B" w:rsidP="00F92B8B">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rsidR="00F92B8B" w:rsidRDefault="00F92B8B" w:rsidP="00F92B8B">
      <w:pPr>
        <w:numPr>
          <w:ilvl w:val="0"/>
          <w:numId w:val="16"/>
        </w:numPr>
        <w:pBdr>
          <w:top w:val="nil"/>
          <w:left w:val="nil"/>
          <w:bottom w:val="nil"/>
          <w:right w:val="nil"/>
          <w:between w:val="nil"/>
        </w:pBdr>
        <w:jc w:val="both"/>
        <w:rPr>
          <w:rFonts w:ascii="Arial" w:eastAsia="Arial" w:hAnsi="Arial" w:cs="Arial"/>
          <w:color w:val="000000"/>
        </w:rPr>
      </w:pPr>
      <w:sdt>
        <w:sdtPr>
          <w:tag w:val="goog_rdk_8"/>
          <w:id w:val="747416384"/>
        </w:sdtPr>
        <w:sdtContent/>
      </w:sdt>
      <w:r>
        <w:rPr>
          <w:rFonts w:ascii="Arial" w:eastAsia="Arial" w:hAnsi="Arial" w:cs="Arial"/>
          <w:color w:val="000000"/>
        </w:rPr>
        <w:t>oprávněný zájem správce na poskytování přímého marketingu (zejména pro zasílání obchodních sdělení a newsletterů) podle čl. 6 odst. 1 písm. f) GDPR,</w:t>
      </w:r>
    </w:p>
    <w:p w:rsidR="00F92B8B" w:rsidRDefault="00F92B8B" w:rsidP="00F92B8B">
      <w:pPr>
        <w:numPr>
          <w:ilvl w:val="0"/>
          <w:numId w:val="16"/>
        </w:numPr>
        <w:pBdr>
          <w:top w:val="nil"/>
          <w:left w:val="nil"/>
          <w:bottom w:val="nil"/>
          <w:right w:val="nil"/>
          <w:between w:val="nil"/>
        </w:pBdr>
        <w:jc w:val="both"/>
        <w:rPr>
          <w:rFonts w:ascii="Arial" w:eastAsia="Arial" w:hAnsi="Arial" w:cs="Arial"/>
          <w:color w:val="000000"/>
        </w:rPr>
      </w:pPr>
      <w:sdt>
        <w:sdtPr>
          <w:tag w:val="goog_rdk_9"/>
          <w:id w:val="747416385"/>
        </w:sdtPr>
        <w:sdtContent/>
      </w:sdt>
      <w:r>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w:t>
      </w:r>
      <w:r>
        <w:rPr>
          <w:rFonts w:ascii="Arial" w:eastAsia="Arial" w:hAnsi="Arial" w:cs="Arial"/>
          <w:color w:val="000000"/>
        </w:rPr>
        <w:lastRenderedPageBreak/>
        <w:t xml:space="preserve">službách informační společnosti v případě, že nedošlo k objednávce zboží nebo služby. </w:t>
      </w:r>
    </w:p>
    <w:p w:rsidR="00F92B8B" w:rsidRDefault="00F92B8B" w:rsidP="00F92B8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rsidR="00F92B8B" w:rsidRDefault="00F92B8B" w:rsidP="00F92B8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F92B8B" w:rsidRDefault="00F92B8B" w:rsidP="00F92B8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rsidR="00F92B8B" w:rsidRDefault="00F92B8B" w:rsidP="00F92B8B">
      <w:pPr>
        <w:numPr>
          <w:ilvl w:val="0"/>
          <w:numId w:val="2"/>
        </w:numPr>
        <w:pBdr>
          <w:top w:val="nil"/>
          <w:left w:val="nil"/>
          <w:bottom w:val="nil"/>
          <w:right w:val="nil"/>
          <w:between w:val="nil"/>
        </w:pBdr>
        <w:jc w:val="both"/>
        <w:rPr>
          <w:rFonts w:ascii="Arial" w:eastAsia="Arial" w:hAnsi="Arial" w:cs="Arial"/>
          <w:color w:val="000000"/>
        </w:rPr>
      </w:pPr>
      <w:sdt>
        <w:sdtPr>
          <w:tag w:val="goog_rdk_10"/>
          <w:id w:val="747416386"/>
        </w:sdtPr>
        <w:sdtContent/>
      </w:sdt>
      <w:r>
        <w:rPr>
          <w:rFonts w:ascii="Arial" w:eastAsia="Arial" w:hAnsi="Arial" w:cs="Arial"/>
          <w:color w:val="000000"/>
        </w:rPr>
        <w:t xml:space="preserve">zasílání obchodních sdělení a činění dalších marketingových aktivit. </w:t>
      </w:r>
    </w:p>
    <w:p w:rsidR="00F92B8B" w:rsidRDefault="00F92B8B" w:rsidP="00F92B8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747416387"/>
        </w:sdtPr>
        <w:sdtContent/>
      </w:sdt>
      <w:r>
        <w:rPr>
          <w:rFonts w:ascii="Arial" w:eastAsia="Arial" w:hAnsi="Arial" w:cs="Arial"/>
          <w:color w:val="000000"/>
        </w:rPr>
        <w:t xml:space="preserve">nedochází/dochází k automatickému individuálnímu rozhodování ve smyslu čl. 22 GDPR. </w:t>
      </w:r>
      <w:sdt>
        <w:sdtPr>
          <w:tag w:val="goog_rdk_12"/>
          <w:id w:val="747416388"/>
        </w:sdtPr>
        <w:sdtContent/>
      </w:sdt>
      <w:r>
        <w:rPr>
          <w:rFonts w:ascii="Arial" w:eastAsia="Arial" w:hAnsi="Arial" w:cs="Arial"/>
          <w:color w:val="000000"/>
        </w:rPr>
        <w:t xml:space="preserve">S takovým zpracováním jste poskytl/a svůj výslovný souhlas. </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IV.</w:t>
      </w:r>
    </w:p>
    <w:p w:rsidR="00F92B8B" w:rsidRDefault="00F92B8B" w:rsidP="00F92B8B">
      <w:pPr>
        <w:ind w:firstLine="0"/>
        <w:jc w:val="center"/>
        <w:rPr>
          <w:rFonts w:ascii="Arial" w:eastAsia="Arial" w:hAnsi="Arial" w:cs="Arial"/>
          <w:b/>
        </w:rPr>
      </w:pPr>
      <w:r>
        <w:rPr>
          <w:rFonts w:ascii="Arial" w:eastAsia="Arial" w:hAnsi="Arial" w:cs="Arial"/>
          <w:b/>
        </w:rPr>
        <w:t>Doba uchovávání údajů</w:t>
      </w:r>
    </w:p>
    <w:p w:rsidR="00F92B8B" w:rsidRDefault="00F92B8B" w:rsidP="00F92B8B">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rsidR="00F92B8B" w:rsidRDefault="00F92B8B" w:rsidP="00F92B8B">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rsidR="00F92B8B" w:rsidRDefault="00F92B8B" w:rsidP="00F92B8B">
      <w:pPr>
        <w:numPr>
          <w:ilvl w:val="0"/>
          <w:numId w:val="5"/>
        </w:numPr>
        <w:pBdr>
          <w:top w:val="nil"/>
          <w:left w:val="nil"/>
          <w:bottom w:val="nil"/>
          <w:right w:val="nil"/>
          <w:between w:val="nil"/>
        </w:pBdr>
        <w:jc w:val="both"/>
        <w:rPr>
          <w:rFonts w:ascii="Arial" w:eastAsia="Arial" w:hAnsi="Arial" w:cs="Arial"/>
          <w:color w:val="000000"/>
        </w:rPr>
      </w:pPr>
      <w:sdt>
        <w:sdtPr>
          <w:tag w:val="goog_rdk_13"/>
          <w:id w:val="747416389"/>
        </w:sdtPr>
        <w:sdtContent/>
      </w:sdt>
      <w:r>
        <w:rPr>
          <w:rFonts w:ascii="Arial" w:eastAsia="Arial" w:hAnsi="Arial" w:cs="Arial"/>
          <w:color w:val="000000"/>
        </w:rPr>
        <w:t xml:space="preserve">po dobu, než je odvolán souhlas se zpracováním osobních údajů pro účely marketingu, nejdéle </w:t>
      </w:r>
      <w:sdt>
        <w:sdtPr>
          <w:tag w:val="goog_rdk_14"/>
          <w:id w:val="747416390"/>
        </w:sdtPr>
        <w:sdtContent>
          <w:r>
            <w:t>5</w:t>
          </w:r>
        </w:sdtContent>
      </w:sdt>
      <w:r>
        <w:rPr>
          <w:rFonts w:ascii="Arial" w:eastAsia="Arial" w:hAnsi="Arial" w:cs="Arial"/>
          <w:color w:val="000000"/>
        </w:rPr>
        <w:t xml:space="preserve">. let, jsou-li osobní údaje zpracovávány na základě souhlasu. </w:t>
      </w:r>
    </w:p>
    <w:p w:rsidR="00F92B8B" w:rsidRDefault="00F92B8B" w:rsidP="00F92B8B">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V.</w:t>
      </w:r>
    </w:p>
    <w:p w:rsidR="00F92B8B" w:rsidRDefault="00F92B8B" w:rsidP="00F92B8B">
      <w:pPr>
        <w:ind w:firstLine="0"/>
        <w:jc w:val="center"/>
        <w:rPr>
          <w:rFonts w:ascii="Arial" w:eastAsia="Arial" w:hAnsi="Arial" w:cs="Arial"/>
          <w:b/>
        </w:rPr>
      </w:pPr>
      <w:r>
        <w:rPr>
          <w:rFonts w:ascii="Arial" w:eastAsia="Arial" w:hAnsi="Arial" w:cs="Arial"/>
          <w:b/>
        </w:rPr>
        <w:t>Příjemci osobních údajů (subdodavatelé správce)</w:t>
      </w:r>
    </w:p>
    <w:p w:rsidR="00F92B8B" w:rsidRDefault="00F92B8B" w:rsidP="00F92B8B">
      <w:pPr>
        <w:numPr>
          <w:ilvl w:val="0"/>
          <w:numId w:val="8"/>
        </w:numPr>
        <w:pBdr>
          <w:top w:val="nil"/>
          <w:left w:val="nil"/>
          <w:bottom w:val="nil"/>
          <w:right w:val="nil"/>
          <w:between w:val="nil"/>
        </w:pBdr>
        <w:jc w:val="both"/>
        <w:rPr>
          <w:rFonts w:ascii="Arial" w:eastAsia="Arial" w:hAnsi="Arial" w:cs="Arial"/>
          <w:color w:val="000000"/>
        </w:rPr>
      </w:pPr>
      <w:sdt>
        <w:sdtPr>
          <w:tag w:val="goog_rdk_15"/>
          <w:id w:val="747416391"/>
        </w:sdtPr>
        <w:sdtContent/>
      </w:sdt>
      <w:r>
        <w:rPr>
          <w:rFonts w:ascii="Arial" w:eastAsia="Arial" w:hAnsi="Arial" w:cs="Arial"/>
          <w:color w:val="000000"/>
        </w:rPr>
        <w:t xml:space="preserve">Příjemci osobních údajů jsou osoby </w:t>
      </w:r>
    </w:p>
    <w:p w:rsidR="00F92B8B" w:rsidRDefault="00F92B8B" w:rsidP="00F92B8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rsidR="00F92B8B" w:rsidRDefault="00F92B8B" w:rsidP="00F92B8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rsidR="00F92B8B" w:rsidRDefault="00F92B8B" w:rsidP="00F92B8B">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747416392"/>
        </w:sdtPr>
        <w:sdtContent/>
      </w:sdt>
      <w:r>
        <w:rPr>
          <w:rFonts w:ascii="Arial" w:eastAsia="Arial" w:hAnsi="Arial" w:cs="Arial"/>
          <w:color w:val="000000"/>
        </w:rPr>
        <w:t xml:space="preserve">nemá v úmyslu předat osobní údaje do třetí země (do země mimo EU) nebo mezinárodní organizaci. </w:t>
      </w:r>
      <w:sdt>
        <w:sdtPr>
          <w:tag w:val="goog_rdk_17"/>
          <w:id w:val="747416393"/>
        </w:sdtPr>
        <w:sdtContent/>
      </w:sdt>
      <w:r>
        <w:rPr>
          <w:rFonts w:ascii="Arial" w:eastAsia="Arial" w:hAnsi="Arial" w:cs="Arial"/>
          <w:color w:val="000000"/>
        </w:rPr>
        <w:t xml:space="preserve">Příjemci osobních údajů ve třetích zemích jsou poskytovatelé mailingových služeb / cloudových služeb. </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VI.</w:t>
      </w:r>
    </w:p>
    <w:p w:rsidR="00F92B8B" w:rsidRDefault="00F92B8B" w:rsidP="00F92B8B">
      <w:pPr>
        <w:ind w:firstLine="0"/>
        <w:jc w:val="center"/>
        <w:rPr>
          <w:rFonts w:ascii="Arial" w:eastAsia="Arial" w:hAnsi="Arial" w:cs="Arial"/>
          <w:b/>
        </w:rPr>
      </w:pPr>
      <w:r>
        <w:rPr>
          <w:rFonts w:ascii="Arial" w:eastAsia="Arial" w:hAnsi="Arial" w:cs="Arial"/>
          <w:b/>
        </w:rPr>
        <w:t>Zpracovatelé osobních údajů</w:t>
      </w:r>
    </w:p>
    <w:p w:rsidR="00F92B8B" w:rsidRDefault="00F92B8B" w:rsidP="00F92B8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rsidR="00F92B8B" w:rsidRDefault="00F92B8B" w:rsidP="00F92B8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služby EcoMail</w:t>
      </w:r>
    </w:p>
    <w:p w:rsidR="00F92B8B" w:rsidRDefault="00F92B8B" w:rsidP="00F92B8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softwarům služeb a aplikací, které však v současné době správce nevyužívá.</w:t>
      </w:r>
    </w:p>
    <w:p w:rsidR="00F92B8B" w:rsidRDefault="00F92B8B" w:rsidP="00F92B8B">
      <w:pPr>
        <w:ind w:firstLine="0"/>
        <w:jc w:val="both"/>
        <w:rPr>
          <w:rFonts w:ascii="Arial" w:eastAsia="Arial" w:hAnsi="Arial" w:cs="Arial"/>
        </w:rPr>
      </w:pP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VI.</w:t>
      </w:r>
    </w:p>
    <w:p w:rsidR="00F92B8B" w:rsidRDefault="00F92B8B" w:rsidP="00F92B8B">
      <w:pPr>
        <w:ind w:firstLine="0"/>
        <w:jc w:val="center"/>
        <w:rPr>
          <w:rFonts w:ascii="Arial" w:eastAsia="Arial" w:hAnsi="Arial" w:cs="Arial"/>
          <w:b/>
        </w:rPr>
      </w:pPr>
      <w:r>
        <w:rPr>
          <w:rFonts w:ascii="Arial" w:eastAsia="Arial" w:hAnsi="Arial" w:cs="Arial"/>
          <w:b/>
        </w:rPr>
        <w:t>Vaše práva</w:t>
      </w:r>
    </w:p>
    <w:p w:rsidR="00F92B8B" w:rsidRDefault="00F92B8B" w:rsidP="00F92B8B">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opravu osobních údajů dle čl. 16 GDPR, popřípadě omezení zpracování dle čl. 18 GDPR</w:t>
      </w:r>
      <w:r>
        <w:rPr>
          <w:rFonts w:ascii="Arial" w:eastAsia="Arial" w:hAnsi="Arial" w:cs="Arial"/>
        </w:rPr>
        <w:t>,</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rsidR="00F92B8B" w:rsidRDefault="00F92B8B" w:rsidP="00F92B8B">
      <w:pPr>
        <w:numPr>
          <w:ilvl w:val="0"/>
          <w:numId w:val="9"/>
        </w:numPr>
        <w:pBdr>
          <w:top w:val="nil"/>
          <w:left w:val="nil"/>
          <w:bottom w:val="nil"/>
          <w:right w:val="nil"/>
          <w:between w:val="nil"/>
        </w:pBdr>
        <w:jc w:val="both"/>
        <w:rPr>
          <w:rFonts w:ascii="Arial" w:eastAsia="Arial" w:hAnsi="Arial" w:cs="Arial"/>
          <w:color w:val="000000"/>
        </w:rPr>
      </w:pPr>
      <w:sdt>
        <w:sdtPr>
          <w:tag w:val="goog_rdk_18"/>
          <w:id w:val="747416394"/>
        </w:sdtPr>
        <w:sdtContent/>
      </w:sdt>
      <w:r>
        <w:rPr>
          <w:rFonts w:ascii="Arial" w:eastAsia="Arial" w:hAnsi="Arial" w:cs="Arial"/>
          <w:color w:val="000000"/>
        </w:rPr>
        <w:t xml:space="preserve">právo odvolat souhlas se zpracováním písemně nebo elektronicky na adresu nebo e-mail správce uvedený v čl. III těchto podmínek. </w:t>
      </w:r>
    </w:p>
    <w:p w:rsidR="00F92B8B" w:rsidRDefault="00F92B8B" w:rsidP="00F92B8B">
      <w:pPr>
        <w:numPr>
          <w:ilvl w:val="0"/>
          <w:numId w:val="10"/>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rsidR="00F92B8B" w:rsidRDefault="00F92B8B" w:rsidP="00F92B8B">
      <w:pPr>
        <w:pBdr>
          <w:top w:val="nil"/>
          <w:left w:val="nil"/>
          <w:bottom w:val="nil"/>
          <w:right w:val="nil"/>
          <w:between w:val="nil"/>
        </w:pBdr>
        <w:ind w:left="720" w:firstLine="0"/>
        <w:jc w:val="both"/>
        <w:rPr>
          <w:rFonts w:ascii="Arial" w:eastAsia="Arial" w:hAnsi="Arial" w:cs="Arial"/>
          <w:color w:val="000000"/>
        </w:rPr>
      </w:pPr>
    </w:p>
    <w:p w:rsidR="00F92B8B" w:rsidRDefault="00F92B8B" w:rsidP="00F92B8B">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rsidR="00F92B8B" w:rsidRDefault="00F92B8B" w:rsidP="00F92B8B">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rsidR="00F92B8B" w:rsidRDefault="00F92B8B" w:rsidP="00F92B8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rsidR="00F92B8B" w:rsidRDefault="00F92B8B" w:rsidP="00F92B8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přijal technická opatření k zabezpečení datových úložišť a úložišť osobních údajů v listinné podobě, </w:t>
      </w:r>
      <w:sdt>
        <w:sdtPr>
          <w:tag w:val="goog_rdk_19"/>
          <w:id w:val="747416395"/>
        </w:sdtPr>
        <w:sdtContent/>
      </w:sdt>
      <w:r>
        <w:rPr>
          <w:rFonts w:ascii="Arial" w:eastAsia="Arial" w:hAnsi="Arial" w:cs="Arial"/>
          <w:color w:val="000000"/>
        </w:rPr>
        <w:t xml:space="preserve">zejména formou hesel a šifrováním zasílaných souborů. </w:t>
      </w:r>
    </w:p>
    <w:p w:rsidR="00F92B8B" w:rsidRDefault="00F92B8B" w:rsidP="00F92B8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rsidR="00F92B8B" w:rsidRDefault="00F92B8B" w:rsidP="00F92B8B">
      <w:pPr>
        <w:ind w:firstLine="0"/>
        <w:jc w:val="both"/>
        <w:rPr>
          <w:rFonts w:ascii="Arial" w:eastAsia="Arial" w:hAnsi="Arial" w:cs="Arial"/>
        </w:rPr>
      </w:pPr>
    </w:p>
    <w:p w:rsidR="00F92B8B" w:rsidRDefault="00F92B8B" w:rsidP="00F92B8B">
      <w:pPr>
        <w:ind w:firstLine="0"/>
        <w:jc w:val="center"/>
        <w:rPr>
          <w:rFonts w:ascii="Arial" w:eastAsia="Arial" w:hAnsi="Arial" w:cs="Arial"/>
          <w:b/>
        </w:rPr>
      </w:pPr>
      <w:r>
        <w:rPr>
          <w:rFonts w:ascii="Arial" w:eastAsia="Arial" w:hAnsi="Arial" w:cs="Arial"/>
          <w:b/>
        </w:rPr>
        <w:t>VIII.</w:t>
      </w:r>
    </w:p>
    <w:p w:rsidR="00F92B8B" w:rsidRDefault="00F92B8B" w:rsidP="00F92B8B">
      <w:pPr>
        <w:ind w:firstLine="0"/>
        <w:jc w:val="center"/>
        <w:rPr>
          <w:rFonts w:ascii="Arial" w:eastAsia="Arial" w:hAnsi="Arial" w:cs="Arial"/>
          <w:b/>
        </w:rPr>
      </w:pPr>
      <w:r>
        <w:rPr>
          <w:rFonts w:ascii="Arial" w:eastAsia="Arial" w:hAnsi="Arial" w:cs="Arial"/>
          <w:b/>
        </w:rPr>
        <w:t>Závěrečná ustanovení</w:t>
      </w:r>
    </w:p>
    <w:p w:rsidR="00F92B8B" w:rsidRDefault="00F92B8B" w:rsidP="00F92B8B">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rsidR="00F92B8B" w:rsidRDefault="00F92B8B" w:rsidP="00F92B8B">
      <w:pPr>
        <w:numPr>
          <w:ilvl w:val="0"/>
          <w:numId w:val="12"/>
        </w:numPr>
        <w:pBdr>
          <w:top w:val="nil"/>
          <w:left w:val="nil"/>
          <w:bottom w:val="nil"/>
          <w:right w:val="nil"/>
          <w:between w:val="nil"/>
        </w:pBdr>
        <w:jc w:val="both"/>
        <w:rPr>
          <w:rFonts w:ascii="Arial" w:eastAsia="Arial" w:hAnsi="Arial" w:cs="Arial"/>
          <w:color w:val="000000"/>
        </w:rPr>
      </w:pPr>
      <w:sdt>
        <w:sdtPr>
          <w:tag w:val="goog_rdk_20"/>
          <w:id w:val="747416396"/>
        </w:sdtPr>
        <w:sdtContent/>
      </w:sdt>
      <w:r>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rsidR="00F92B8B" w:rsidRDefault="00F92B8B" w:rsidP="00F92B8B">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rsidR="00F92B8B" w:rsidRDefault="00F92B8B" w:rsidP="00F92B8B">
      <w:pPr>
        <w:ind w:firstLine="0"/>
        <w:jc w:val="both"/>
        <w:rPr>
          <w:rFonts w:ascii="Arial" w:eastAsia="Arial" w:hAnsi="Arial" w:cs="Arial"/>
        </w:rPr>
      </w:pPr>
    </w:p>
    <w:p w:rsidR="00F92B8B" w:rsidRDefault="00F92B8B" w:rsidP="00F92B8B">
      <w:pPr>
        <w:ind w:firstLine="0"/>
        <w:jc w:val="both"/>
        <w:rPr>
          <w:rFonts w:ascii="Arial" w:eastAsia="Arial" w:hAnsi="Arial" w:cs="Arial"/>
        </w:rPr>
      </w:pPr>
      <w:r>
        <w:rPr>
          <w:rFonts w:ascii="Arial" w:eastAsia="Arial" w:hAnsi="Arial" w:cs="Arial"/>
        </w:rPr>
        <w:t>Tyto podmínky nabývají účinnosti dnem 24.8.2020.</w:t>
      </w:r>
    </w:p>
    <w:p w:rsidR="006A1841" w:rsidRDefault="006A1841"/>
    <w:sectPr w:rsidR="006A1841" w:rsidSect="004B173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4B1736" w:rsidRDefault="00F92B8B">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rPr>
        <w:color w:val="00000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36" w:rsidRDefault="00F92B8B">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FA"/>
    <w:multiLevelType w:val="multilevel"/>
    <w:tmpl w:val="29527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06C58"/>
    <w:multiLevelType w:val="multilevel"/>
    <w:tmpl w:val="5324E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64EAF"/>
    <w:multiLevelType w:val="multilevel"/>
    <w:tmpl w:val="99FAB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834CE9"/>
    <w:multiLevelType w:val="multilevel"/>
    <w:tmpl w:val="7778A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5F165E0"/>
    <w:multiLevelType w:val="multilevel"/>
    <w:tmpl w:val="FB52321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B705FDF"/>
    <w:multiLevelType w:val="multilevel"/>
    <w:tmpl w:val="6F1E54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D9274D5"/>
    <w:multiLevelType w:val="multilevel"/>
    <w:tmpl w:val="B0925C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00C7B55"/>
    <w:multiLevelType w:val="multilevel"/>
    <w:tmpl w:val="5B4851D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74C0CA7"/>
    <w:multiLevelType w:val="multilevel"/>
    <w:tmpl w:val="227A2A8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CB93275"/>
    <w:multiLevelType w:val="multilevel"/>
    <w:tmpl w:val="D56AC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FB4C3A"/>
    <w:multiLevelType w:val="multilevel"/>
    <w:tmpl w:val="2D441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4F7F52"/>
    <w:multiLevelType w:val="multilevel"/>
    <w:tmpl w:val="78A6D4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52F82E83"/>
    <w:multiLevelType w:val="multilevel"/>
    <w:tmpl w:val="2780B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934275"/>
    <w:multiLevelType w:val="multilevel"/>
    <w:tmpl w:val="A2481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9428E8"/>
    <w:multiLevelType w:val="multilevel"/>
    <w:tmpl w:val="EDD0C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324F3D"/>
    <w:multiLevelType w:val="multilevel"/>
    <w:tmpl w:val="3E629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3"/>
  </w:num>
  <w:num w:numId="4">
    <w:abstractNumId w:val="10"/>
  </w:num>
  <w:num w:numId="5">
    <w:abstractNumId w:val="8"/>
  </w:num>
  <w:num w:numId="6">
    <w:abstractNumId w:val="5"/>
  </w:num>
  <w:num w:numId="7">
    <w:abstractNumId w:val="12"/>
  </w:num>
  <w:num w:numId="8">
    <w:abstractNumId w:val="0"/>
  </w:num>
  <w:num w:numId="9">
    <w:abstractNumId w:val="11"/>
  </w:num>
  <w:num w:numId="10">
    <w:abstractNumId w:val="15"/>
  </w:num>
  <w:num w:numId="11">
    <w:abstractNumId w:val="9"/>
  </w:num>
  <w:num w:numId="12">
    <w:abstractNumId w:val="1"/>
  </w:num>
  <w:num w:numId="13">
    <w:abstractNumId w:val="2"/>
  </w:num>
  <w:num w:numId="14">
    <w:abstractNumId w:val="13"/>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2B8B"/>
    <w:rsid w:val="006A1841"/>
    <w:rsid w:val="00F92B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B8B"/>
    <w:pPr>
      <w:spacing w:after="0"/>
      <w:ind w:firstLine="624"/>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2B8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B8B"/>
    <w:rPr>
      <w:rFonts w:ascii="Tahoma" w:eastAsia="Calibri"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5083</Characters>
  <Application>Microsoft Office Word</Application>
  <DocSecurity>0</DocSecurity>
  <Lines>42</Lines>
  <Paragraphs>11</Paragraphs>
  <ScaleCrop>false</ScaleCrop>
  <Company>Hewlett-Packard Company</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dc:creator>
  <cp:lastModifiedBy>Miloš</cp:lastModifiedBy>
  <cp:revision>1</cp:revision>
  <dcterms:created xsi:type="dcterms:W3CDTF">2020-08-24T11:02:00Z</dcterms:created>
  <dcterms:modified xsi:type="dcterms:W3CDTF">2020-08-24T11:03:00Z</dcterms:modified>
</cp:coreProperties>
</file>